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81945" w14:textId="77777777" w:rsidR="00A03D11" w:rsidRDefault="005F0934" w:rsidP="00A03D11">
      <w:pPr>
        <w:rPr>
          <w:rFonts w:cs="B Mitra"/>
          <w:b/>
          <w:bCs/>
          <w:rtl/>
        </w:rPr>
      </w:pPr>
      <w:r w:rsidRPr="005F0934">
        <w:rPr>
          <w:rFonts w:cs="B Mitra"/>
          <w:b/>
          <w:bCs/>
          <w:rtl/>
        </w:rPr>
        <w:t>عنوان طرح تحقیقاتی</w:t>
      </w:r>
      <w:r w:rsidRPr="005F0934">
        <w:rPr>
          <w:rFonts w:cs="B Mitra"/>
          <w:b/>
          <w:bCs/>
        </w:rPr>
        <w:t>:</w:t>
      </w:r>
      <w:r w:rsidRPr="005F0934">
        <w:rPr>
          <w:rFonts w:cs="B Mitra"/>
        </w:rPr>
        <w:br/>
      </w:r>
      <w:r w:rsidR="00A03D11" w:rsidRPr="00A03D11">
        <w:rPr>
          <w:rFonts w:cs="B Mitra"/>
          <w:rtl/>
        </w:rPr>
        <w:t>چالش‌های تأمین پروتئین در سبد غذایی خانوار؛ ضرورت تدوین و اجرای بسته جامع سیاستی برای پیشگیری از سوءتغذیه و کاهش پیامدهای بلندمدت نظام سلامت</w:t>
      </w:r>
    </w:p>
    <w:p w14:paraId="0EC38F95" w14:textId="2EC74112" w:rsidR="005F0934" w:rsidRPr="005F0934" w:rsidRDefault="005F0934" w:rsidP="00A03D11">
      <w:pPr>
        <w:rPr>
          <w:rFonts w:cs="B Mitra"/>
        </w:rPr>
      </w:pPr>
      <w:r w:rsidRPr="005F0934">
        <w:rPr>
          <w:rFonts w:cs="B Mitra"/>
          <w:b/>
          <w:bCs/>
          <w:rtl/>
        </w:rPr>
        <w:t>تاریخ خاتمه طرح</w:t>
      </w:r>
      <w:r w:rsidRPr="005F0934">
        <w:rPr>
          <w:rFonts w:cs="B Mitra"/>
          <w:b/>
          <w:bCs/>
        </w:rPr>
        <w:t>:</w:t>
      </w:r>
      <w:r w:rsidRPr="005F0934">
        <w:rPr>
          <w:rFonts w:cs="B Mitra"/>
        </w:rPr>
        <w:br/>
      </w:r>
      <w:r w:rsidR="00A03D11">
        <w:rPr>
          <w:rFonts w:cs="B Mitra" w:hint="cs"/>
          <w:rtl/>
        </w:rPr>
        <w:t>1404</w:t>
      </w:r>
    </w:p>
    <w:p w14:paraId="7F6810EE" w14:textId="77777777" w:rsidR="005F0934" w:rsidRPr="005F0934" w:rsidRDefault="005F0934" w:rsidP="005F0934">
      <w:pPr>
        <w:rPr>
          <w:rFonts w:cs="B Mitra"/>
        </w:rPr>
      </w:pPr>
      <w:r w:rsidRPr="005F0934">
        <w:rPr>
          <w:rFonts w:cs="B Mitra"/>
          <w:b/>
          <w:bCs/>
          <w:rtl/>
        </w:rPr>
        <w:t>مجری یا محقق اصلی و همکاران با ذکر وابستگی هر فرد</w:t>
      </w:r>
      <w:r w:rsidRPr="005F0934">
        <w:rPr>
          <w:rFonts w:cs="B Mitra"/>
          <w:b/>
          <w:bCs/>
        </w:rPr>
        <w:t>:</w:t>
      </w:r>
    </w:p>
    <w:p w14:paraId="565E7771" w14:textId="79D576E6" w:rsidR="005F0934" w:rsidRPr="005F0934" w:rsidRDefault="005F0934" w:rsidP="005F0934">
      <w:pPr>
        <w:numPr>
          <w:ilvl w:val="0"/>
          <w:numId w:val="1"/>
        </w:numPr>
        <w:rPr>
          <w:rFonts w:cs="B Mitra"/>
        </w:rPr>
      </w:pPr>
      <w:r w:rsidRPr="005F0934">
        <w:rPr>
          <w:rFonts w:cs="B Mitra"/>
          <w:b/>
          <w:bCs/>
          <w:rtl/>
        </w:rPr>
        <w:t>آرمان قربانی (نویسنده مسئول)</w:t>
      </w:r>
      <w:r w:rsidRPr="005F0934">
        <w:rPr>
          <w:rFonts w:ascii="Calibri" w:hAnsi="Calibri" w:cs="Calibri" w:hint="cs"/>
          <w:rtl/>
        </w:rPr>
        <w:t> </w:t>
      </w:r>
      <w:r w:rsidRPr="005F0934">
        <w:rPr>
          <w:rFonts w:cs="B Mitra"/>
        </w:rPr>
        <w:t xml:space="preserve">– </w:t>
      </w:r>
      <w:r w:rsidRPr="005F0934">
        <w:rPr>
          <w:rFonts w:cs="B Mitra"/>
          <w:rtl/>
        </w:rPr>
        <w:t xml:space="preserve">گروه تغذیه سلولی و مولکولی، دانشکده علوم تغذیه و صنایع غذایی، انستیتو تحقیقات تغذیه‌ای و صنایع غذایی کشور، دانشگاه علوم پزشکی شهید بهشتی، تهران، ایران </w:t>
      </w:r>
    </w:p>
    <w:p w14:paraId="011902FF" w14:textId="4E294EEC" w:rsidR="005F0934" w:rsidRPr="005F0934" w:rsidRDefault="005F0934" w:rsidP="005F0934">
      <w:pPr>
        <w:rPr>
          <w:rFonts w:cs="B Mitra"/>
        </w:rPr>
      </w:pPr>
      <w:r w:rsidRPr="005F0934">
        <w:rPr>
          <w:rFonts w:cs="B Mitra"/>
          <w:b/>
          <w:bCs/>
          <w:rtl/>
        </w:rPr>
        <w:t>عنوان پیام پژوهشی (حداکثر ۲۰ کلمه)</w:t>
      </w:r>
      <w:r w:rsidRPr="005F0934">
        <w:rPr>
          <w:rFonts w:cs="B Mitra"/>
          <w:b/>
          <w:bCs/>
        </w:rPr>
        <w:t>:</w:t>
      </w:r>
      <w:r w:rsidRPr="005F0934">
        <w:rPr>
          <w:rFonts w:cs="B Mitra"/>
        </w:rPr>
        <w:br/>
      </w:r>
      <w:r w:rsidRPr="005F0934">
        <w:rPr>
          <w:rFonts w:cs="B Mitra"/>
          <w:rtl/>
        </w:rPr>
        <w:t>بحران پروتئین در سفره ایرانی: کال</w:t>
      </w:r>
      <w:r w:rsidR="00A03D11">
        <w:rPr>
          <w:rFonts w:cs="B Mitra" w:hint="cs"/>
          <w:rtl/>
        </w:rPr>
        <w:t>ا</w:t>
      </w:r>
      <w:r w:rsidRPr="005F0934">
        <w:rPr>
          <w:rFonts w:cs="B Mitra"/>
          <w:rtl/>
        </w:rPr>
        <w:t>برگ پروتئینی و حمایت از تولید، راهکارهای فوری</w:t>
      </w:r>
    </w:p>
    <w:p w14:paraId="3794950D" w14:textId="310646E6" w:rsidR="005F0934" w:rsidRPr="005F0934" w:rsidRDefault="005F0934" w:rsidP="005F0934">
      <w:pPr>
        <w:rPr>
          <w:rFonts w:cs="B Mitra"/>
        </w:rPr>
      </w:pPr>
      <w:r w:rsidRPr="005F0934">
        <w:rPr>
          <w:rFonts w:cs="B Mitra"/>
          <w:b/>
          <w:bCs/>
          <w:rtl/>
        </w:rPr>
        <w:t>پیام کلیدی (حداکثر ۸۰ کلمه)</w:t>
      </w:r>
      <w:r w:rsidRPr="005F0934">
        <w:rPr>
          <w:rFonts w:cs="B Mitra"/>
          <w:b/>
          <w:bCs/>
        </w:rPr>
        <w:t>:</w:t>
      </w:r>
      <w:r w:rsidRPr="005F0934">
        <w:rPr>
          <w:rFonts w:cs="B Mitra"/>
        </w:rPr>
        <w:br/>
      </w:r>
      <w:r w:rsidRPr="005F0934">
        <w:rPr>
          <w:rFonts w:cs="B Mitra"/>
          <w:rtl/>
        </w:rPr>
        <w:t>کاهش شدید مصرف پروتئین در دهک‌های کم‌درآمد (کمتر از ۱ کیلوگرم گوشت در سال) خطر سوءتغذیه، کم‌خونی و بیماری‌های مزمن را افزایش داده است. مهم‌ترین موانع: گرانی، کاهش قدرت خرید، ناپایداری زنجیره تأمین. راهکار فوری: کال</w:t>
      </w:r>
      <w:r w:rsidR="00A03D11">
        <w:rPr>
          <w:rFonts w:cs="B Mitra" w:hint="cs"/>
          <w:rtl/>
        </w:rPr>
        <w:t>ا</w:t>
      </w:r>
      <w:r w:rsidRPr="005F0934">
        <w:rPr>
          <w:rFonts w:cs="B Mitra"/>
          <w:rtl/>
        </w:rPr>
        <w:t>برگ الکترونیک پروتئین برای زنان باردار، کودکان زیر پنج سال و دهک‌های پایین، همراه با حمایت از تولید داخلی و ترویج پروتئین‌های جایگزین ارزان (حبوبات، تخم‌مرغ)</w:t>
      </w:r>
      <w:r w:rsidRPr="005F0934">
        <w:rPr>
          <w:rFonts w:cs="B Mitra"/>
        </w:rPr>
        <w:t>.</w:t>
      </w:r>
    </w:p>
    <w:p w14:paraId="5A26F834" w14:textId="77777777" w:rsidR="005F0934" w:rsidRPr="005F0934" w:rsidRDefault="005F0934" w:rsidP="005F0934">
      <w:pPr>
        <w:rPr>
          <w:rFonts w:cs="B Mitra"/>
        </w:rPr>
      </w:pPr>
      <w:r w:rsidRPr="005F0934">
        <w:rPr>
          <w:rFonts w:cs="B Mitra"/>
          <w:b/>
          <w:bCs/>
          <w:rtl/>
        </w:rPr>
        <w:t>متن پیام پژوهشی (حداکثر ۲۴۰ کلمه)</w:t>
      </w:r>
      <w:r w:rsidRPr="005F0934">
        <w:rPr>
          <w:rFonts w:cs="B Mitra"/>
          <w:b/>
          <w:bCs/>
        </w:rPr>
        <w:t>:</w:t>
      </w:r>
    </w:p>
    <w:p w14:paraId="240CB816" w14:textId="77777777" w:rsidR="005F0934" w:rsidRPr="005F0934" w:rsidRDefault="005F0934" w:rsidP="005F0934">
      <w:pPr>
        <w:numPr>
          <w:ilvl w:val="0"/>
          <w:numId w:val="2"/>
        </w:numPr>
        <w:rPr>
          <w:rFonts w:cs="B Mitra"/>
        </w:rPr>
      </w:pPr>
      <w:r w:rsidRPr="005F0934">
        <w:rPr>
          <w:rFonts w:cs="B Mitra"/>
          <w:b/>
          <w:bCs/>
          <w:rtl/>
        </w:rPr>
        <w:t>اهمیت موضوع (۵۰ کلمه)</w:t>
      </w:r>
      <w:r w:rsidRPr="005F0934">
        <w:rPr>
          <w:rFonts w:cs="B Mitra"/>
          <w:b/>
          <w:bCs/>
        </w:rPr>
        <w:t>:</w:t>
      </w:r>
      <w:r w:rsidRPr="005F0934">
        <w:rPr>
          <w:rFonts w:cs="B Mitra"/>
        </w:rPr>
        <w:br/>
      </w:r>
      <w:r w:rsidRPr="005F0934">
        <w:rPr>
          <w:rFonts w:cs="B Mitra"/>
          <w:rtl/>
        </w:rPr>
        <w:t>مصرف سرانه گوشت قرمز در ایران از ۱۳ کیلوگرم به کمتر از ۴ کیلوگرم رسیده و در دهک‌های کم‌درآمد به زیر ۱ کیلوگرم کاهش یافته است. این بحران، خطر سوءتغذیه مزمن، اختلال رشد کودکان، کم‌خونی و فشار بر نظام سلامت را به همراه دارد</w:t>
      </w:r>
      <w:r w:rsidRPr="005F0934">
        <w:rPr>
          <w:rFonts w:cs="B Mitra"/>
        </w:rPr>
        <w:t>.</w:t>
      </w:r>
    </w:p>
    <w:p w14:paraId="16FEEBA0" w14:textId="77777777" w:rsidR="005F0934" w:rsidRPr="005F0934" w:rsidRDefault="005F0934" w:rsidP="005F0934">
      <w:pPr>
        <w:numPr>
          <w:ilvl w:val="0"/>
          <w:numId w:val="2"/>
        </w:numPr>
        <w:rPr>
          <w:rFonts w:cs="B Mitra"/>
        </w:rPr>
      </w:pPr>
      <w:r w:rsidRPr="005F0934">
        <w:rPr>
          <w:rFonts w:cs="B Mitra"/>
          <w:b/>
          <w:bCs/>
          <w:rtl/>
        </w:rPr>
        <w:t>مهمترین نتایج طرح به زبان غیر تخصصی (۷۰ کلمه)</w:t>
      </w:r>
      <w:r w:rsidRPr="005F0934">
        <w:rPr>
          <w:rFonts w:cs="B Mitra"/>
          <w:b/>
          <w:bCs/>
        </w:rPr>
        <w:t>:</w:t>
      </w:r>
      <w:r w:rsidRPr="005F0934">
        <w:rPr>
          <w:rFonts w:cs="B Mitra"/>
        </w:rPr>
        <w:br/>
      </w:r>
      <w:r w:rsidRPr="005F0934">
        <w:rPr>
          <w:rFonts w:cs="B Mitra"/>
          <w:rtl/>
        </w:rPr>
        <w:t>گرانی و تورم باعث شده بسیاری از خانواده‌های کم‌درآمد نتوانند گوشت، مرغ یا تخم‌مرغ بخرند. برخی از این خانواده‌ها در تمام سال کمتر از یک کیلوگرم گوشت مصرف می‌کنند. این موضوع باعث ضعف بدنی، کم‌خونی و بیماری‌های طولانی‌مدت می‌شود. وابستگی به واردات نهاده‌های دامی و نوسانات ارزی هم قیمت‌ها را بی‌ثبات کرده است</w:t>
      </w:r>
      <w:r w:rsidRPr="005F0934">
        <w:rPr>
          <w:rFonts w:cs="B Mitra"/>
        </w:rPr>
        <w:t>.</w:t>
      </w:r>
    </w:p>
    <w:p w14:paraId="4CA2257A" w14:textId="72338381" w:rsidR="005F0934" w:rsidRPr="005F0934" w:rsidRDefault="005F0934" w:rsidP="005F0934">
      <w:pPr>
        <w:numPr>
          <w:ilvl w:val="0"/>
          <w:numId w:val="2"/>
        </w:numPr>
        <w:rPr>
          <w:rFonts w:cs="B Mitra"/>
        </w:rPr>
      </w:pPr>
      <w:r w:rsidRPr="005F0934">
        <w:rPr>
          <w:rFonts w:cs="B Mitra"/>
          <w:b/>
          <w:bCs/>
          <w:rtl/>
        </w:rPr>
        <w:t>موارد کاربرد نتایج طرح (۸۰ کلمه)</w:t>
      </w:r>
      <w:r w:rsidRPr="005F0934">
        <w:rPr>
          <w:rFonts w:cs="B Mitra"/>
          <w:b/>
          <w:bCs/>
        </w:rPr>
        <w:t>:</w:t>
      </w:r>
      <w:r w:rsidRPr="005F0934">
        <w:rPr>
          <w:rFonts w:cs="B Mitra"/>
        </w:rPr>
        <w:br/>
      </w:r>
      <w:r w:rsidRPr="005F0934">
        <w:rPr>
          <w:rFonts w:cs="B Mitra"/>
          <w:rtl/>
        </w:rPr>
        <w:t>۱</w:t>
      </w:r>
      <w:r w:rsidRPr="005F0934">
        <w:rPr>
          <w:rFonts w:cs="B Mitra"/>
        </w:rPr>
        <w:t xml:space="preserve">. </w:t>
      </w:r>
      <w:r w:rsidRPr="005F0934">
        <w:rPr>
          <w:rFonts w:cs="B Mitra"/>
          <w:rtl/>
        </w:rPr>
        <w:t>اجرای فوری «</w:t>
      </w:r>
      <w:r w:rsidR="00A03D11" w:rsidRPr="00A03D11">
        <w:rPr>
          <w:rFonts w:cs="B Mitra"/>
          <w:rtl/>
        </w:rPr>
        <w:t xml:space="preserve"> </w:t>
      </w:r>
      <w:r w:rsidR="00A03D11" w:rsidRPr="005F0934">
        <w:rPr>
          <w:rFonts w:cs="B Mitra"/>
          <w:rtl/>
        </w:rPr>
        <w:t>کال</w:t>
      </w:r>
      <w:r w:rsidR="00A03D11">
        <w:rPr>
          <w:rFonts w:cs="B Mitra" w:hint="cs"/>
          <w:rtl/>
        </w:rPr>
        <w:t>ا</w:t>
      </w:r>
      <w:r w:rsidR="00A03D11" w:rsidRPr="005F0934">
        <w:rPr>
          <w:rFonts w:cs="B Mitra"/>
          <w:rtl/>
        </w:rPr>
        <w:t xml:space="preserve">برگ </w:t>
      </w:r>
      <w:r w:rsidRPr="005F0934">
        <w:rPr>
          <w:rFonts w:cs="B Mitra"/>
          <w:rtl/>
        </w:rPr>
        <w:t>الکترونیک پروتئین» برای زنان باردار، کودکان زیر پنج سال و دهک‌های کم‌درآمد</w:t>
      </w:r>
      <w:r w:rsidRPr="005F0934">
        <w:rPr>
          <w:rFonts w:cs="B Mitra"/>
        </w:rPr>
        <w:t>.</w:t>
      </w:r>
      <w:r w:rsidRPr="005F0934">
        <w:rPr>
          <w:rFonts w:cs="B Mitra"/>
        </w:rPr>
        <w:br/>
      </w:r>
      <w:r w:rsidRPr="005F0934">
        <w:rPr>
          <w:rFonts w:cs="B Mitra"/>
          <w:rtl/>
        </w:rPr>
        <w:t>۲</w:t>
      </w:r>
      <w:r w:rsidRPr="005F0934">
        <w:rPr>
          <w:rFonts w:cs="B Mitra"/>
        </w:rPr>
        <w:t xml:space="preserve">. </w:t>
      </w:r>
      <w:r w:rsidRPr="005F0934">
        <w:rPr>
          <w:rFonts w:cs="B Mitra"/>
          <w:rtl/>
        </w:rPr>
        <w:t>تثبیت قیمت اقلام پایه پروتئینی مانند تخم‌مرغ و مرغ از طریق حمایت از زنجیره تأمین نهاده‌های دامی</w:t>
      </w:r>
      <w:r w:rsidRPr="005F0934">
        <w:rPr>
          <w:rFonts w:cs="B Mitra"/>
        </w:rPr>
        <w:t>.</w:t>
      </w:r>
      <w:r w:rsidRPr="005F0934">
        <w:rPr>
          <w:rFonts w:cs="B Mitra"/>
        </w:rPr>
        <w:br/>
      </w:r>
      <w:r w:rsidRPr="005F0934">
        <w:rPr>
          <w:rFonts w:cs="B Mitra"/>
          <w:rtl/>
        </w:rPr>
        <w:t>۳</w:t>
      </w:r>
      <w:r w:rsidRPr="005F0934">
        <w:rPr>
          <w:rFonts w:cs="B Mitra"/>
        </w:rPr>
        <w:t xml:space="preserve">. </w:t>
      </w:r>
      <w:r w:rsidRPr="005F0934">
        <w:rPr>
          <w:rFonts w:cs="B Mitra"/>
          <w:rtl/>
        </w:rPr>
        <w:t>ترویج مصرف پروتئین‌های جایگزین ارزان‌قیمت (حبوبات، پروتئین‌های گیاهی) با آموزش همگانی</w:t>
      </w:r>
      <w:r w:rsidRPr="005F0934">
        <w:rPr>
          <w:rFonts w:cs="B Mitra"/>
        </w:rPr>
        <w:t>.</w:t>
      </w:r>
      <w:r w:rsidRPr="005F0934">
        <w:rPr>
          <w:rFonts w:cs="B Mitra"/>
        </w:rPr>
        <w:br/>
      </w:r>
      <w:r w:rsidRPr="005F0934">
        <w:rPr>
          <w:rFonts w:cs="B Mitra"/>
          <w:rtl/>
        </w:rPr>
        <w:t>۴</w:t>
      </w:r>
      <w:r w:rsidRPr="005F0934">
        <w:rPr>
          <w:rFonts w:cs="B Mitra"/>
        </w:rPr>
        <w:t xml:space="preserve">. </w:t>
      </w:r>
      <w:r w:rsidRPr="005F0934">
        <w:rPr>
          <w:rFonts w:cs="B Mitra"/>
          <w:rtl/>
        </w:rPr>
        <w:t>اصلاح نظام پایش امنیت غذایی برای هدف‌مندی بهتر حمایت‌ها</w:t>
      </w:r>
      <w:r w:rsidRPr="005F0934">
        <w:rPr>
          <w:rFonts w:cs="B Mitra"/>
        </w:rPr>
        <w:t>.</w:t>
      </w:r>
    </w:p>
    <w:p w14:paraId="038496AF" w14:textId="77777777" w:rsidR="005F0934" w:rsidRPr="005F0934" w:rsidRDefault="005F0934" w:rsidP="005F0934">
      <w:pPr>
        <w:rPr>
          <w:rFonts w:cs="B Mitra"/>
        </w:rPr>
      </w:pPr>
      <w:r w:rsidRPr="005F0934">
        <w:rPr>
          <w:rFonts w:cs="B Mitra"/>
          <w:b/>
          <w:bCs/>
          <w:rtl/>
        </w:rPr>
        <w:t>تأثیرات و کاربردها</w:t>
      </w:r>
      <w:r w:rsidRPr="005F0934">
        <w:rPr>
          <w:rFonts w:cs="B Mitra"/>
          <w:b/>
          <w:bCs/>
        </w:rPr>
        <w:t>:</w:t>
      </w:r>
    </w:p>
    <w:p w14:paraId="1095777E" w14:textId="2356BC47" w:rsidR="005F0934" w:rsidRPr="005F0934" w:rsidRDefault="005F0934" w:rsidP="005F0934">
      <w:pPr>
        <w:numPr>
          <w:ilvl w:val="0"/>
          <w:numId w:val="3"/>
        </w:numPr>
        <w:rPr>
          <w:rFonts w:cs="B Mitra"/>
        </w:rPr>
      </w:pPr>
      <w:r w:rsidRPr="005F0934">
        <w:rPr>
          <w:rFonts w:cs="B Mitra"/>
          <w:b/>
          <w:bCs/>
          <w:rtl/>
        </w:rPr>
        <w:lastRenderedPageBreak/>
        <w:t>تأثیر ۱: پیشگیری از سوءتغذیه حاد در گروه‌های آسیب‌پذیر</w:t>
      </w:r>
      <w:r w:rsidRPr="005F0934">
        <w:rPr>
          <w:rFonts w:ascii="Calibri" w:hAnsi="Calibri" w:cs="Calibri" w:hint="cs"/>
          <w:rtl/>
        </w:rPr>
        <w:t> </w:t>
      </w:r>
      <w:r w:rsidRPr="005F0934">
        <w:rPr>
          <w:rFonts w:cs="B Mitra"/>
        </w:rPr>
        <w:t xml:space="preserve">– </w:t>
      </w:r>
      <w:r w:rsidRPr="005F0934">
        <w:rPr>
          <w:rFonts w:cs="B Mitra"/>
          <w:rtl/>
        </w:rPr>
        <w:t xml:space="preserve">با توزیع </w:t>
      </w:r>
      <w:r w:rsidR="00A03D11" w:rsidRPr="005F0934">
        <w:rPr>
          <w:rFonts w:cs="B Mitra"/>
          <w:rtl/>
        </w:rPr>
        <w:t>کال</w:t>
      </w:r>
      <w:r w:rsidR="00A03D11">
        <w:rPr>
          <w:rFonts w:cs="B Mitra" w:hint="cs"/>
          <w:rtl/>
        </w:rPr>
        <w:t>ا</w:t>
      </w:r>
      <w:r w:rsidR="00A03D11" w:rsidRPr="005F0934">
        <w:rPr>
          <w:rFonts w:cs="B Mitra"/>
          <w:rtl/>
        </w:rPr>
        <w:t xml:space="preserve">برگ </w:t>
      </w:r>
      <w:r w:rsidRPr="005F0934">
        <w:rPr>
          <w:rFonts w:cs="B Mitra"/>
          <w:rtl/>
        </w:rPr>
        <w:t>پروتئینی، زنان باردار و کودکان زیر پنج سال به منابع پروتئینی کافی دسترسی پیدا می‌کنند و خطر اختلال رشد و کم‌خونی کاهش می‌یابد</w:t>
      </w:r>
      <w:r w:rsidRPr="005F0934">
        <w:rPr>
          <w:rFonts w:cs="B Mitra"/>
        </w:rPr>
        <w:t>.</w:t>
      </w:r>
    </w:p>
    <w:p w14:paraId="5115CDED" w14:textId="43A3A36C" w:rsidR="005F0934" w:rsidRPr="005F0934" w:rsidRDefault="005F0934" w:rsidP="005F0934">
      <w:pPr>
        <w:numPr>
          <w:ilvl w:val="0"/>
          <w:numId w:val="3"/>
        </w:numPr>
        <w:rPr>
          <w:rFonts w:cs="B Mitra"/>
        </w:rPr>
      </w:pPr>
      <w:r w:rsidRPr="005F0934">
        <w:rPr>
          <w:rFonts w:cs="B Mitra"/>
          <w:b/>
          <w:bCs/>
          <w:rtl/>
        </w:rPr>
        <w:t>تأثیر ۲: کاهش هزینه‌های آتی نظام سلامت</w:t>
      </w:r>
      <w:r w:rsidRPr="005F0934">
        <w:rPr>
          <w:rFonts w:ascii="Calibri" w:hAnsi="Calibri" w:cs="Calibri" w:hint="cs"/>
          <w:rtl/>
        </w:rPr>
        <w:t> </w:t>
      </w:r>
      <w:r w:rsidRPr="005F0934">
        <w:rPr>
          <w:rFonts w:cs="B Mitra"/>
        </w:rPr>
        <w:t xml:space="preserve">– </w:t>
      </w:r>
      <w:r w:rsidRPr="005F0934">
        <w:rPr>
          <w:rFonts w:cs="B Mitra"/>
          <w:rtl/>
        </w:rPr>
        <w:t>هزینه اقدامات پیشگیرانه (</w:t>
      </w:r>
      <w:r w:rsidR="00A03D11" w:rsidRPr="005F0934">
        <w:rPr>
          <w:rFonts w:cs="B Mitra"/>
          <w:rtl/>
        </w:rPr>
        <w:t>کال</w:t>
      </w:r>
      <w:r w:rsidR="00A03D11">
        <w:rPr>
          <w:rFonts w:cs="B Mitra" w:hint="cs"/>
          <w:rtl/>
        </w:rPr>
        <w:t>ا</w:t>
      </w:r>
      <w:r w:rsidR="00A03D11" w:rsidRPr="005F0934">
        <w:rPr>
          <w:rFonts w:cs="B Mitra"/>
          <w:rtl/>
        </w:rPr>
        <w:t xml:space="preserve">برگ </w:t>
      </w:r>
      <w:r w:rsidRPr="005F0934">
        <w:rPr>
          <w:rFonts w:cs="B Mitra"/>
          <w:rtl/>
        </w:rPr>
        <w:t>و حمایت‌های تغذیه‌ای) بسیار کمتر از هزینه‌های درمان عوارض سوءتغذیه (مانند کم‌خونی مزمن و بیماری‌های غیرواگیر) است</w:t>
      </w:r>
      <w:r w:rsidRPr="005F0934">
        <w:rPr>
          <w:rFonts w:cs="B Mitra"/>
        </w:rPr>
        <w:t>.</w:t>
      </w:r>
    </w:p>
    <w:p w14:paraId="4C89DCEE" w14:textId="77777777" w:rsidR="005F0934" w:rsidRPr="005F0934" w:rsidRDefault="005F0934" w:rsidP="005F0934">
      <w:pPr>
        <w:rPr>
          <w:rFonts w:cs="B Mitra"/>
        </w:rPr>
      </w:pPr>
      <w:r w:rsidRPr="005F0934">
        <w:rPr>
          <w:rFonts w:cs="B Mitra"/>
          <w:b/>
          <w:bCs/>
          <w:rtl/>
        </w:rPr>
        <w:t>محدودیت‌های شواهد چه بودند؟</w:t>
      </w:r>
      <w:r w:rsidRPr="005F0934">
        <w:rPr>
          <w:rFonts w:cs="B Mitra"/>
        </w:rPr>
        <w:br/>
      </w:r>
      <w:r w:rsidRPr="005F0934">
        <w:rPr>
          <w:rFonts w:cs="B Mitra"/>
          <w:rtl/>
        </w:rPr>
        <w:t>ما نسبت به شواهد اطمینان متوسط داریم، زیرا داده‌های مصرف پروتئین عمدتاً مبتنی بر آمارهای خوداظهاری بودجه خانوار مرکز آمار ایران است که ممکن است کم‌شماری داشته باشد. همچنین برخی گزارش‌های بین‌المللی مربوط به سال‌های قبل هستند و شرایط تورمی اخیر را به طور کامل پوشش نمی‌دهند</w:t>
      </w:r>
      <w:r w:rsidRPr="005F0934">
        <w:rPr>
          <w:rFonts w:cs="B Mitra"/>
        </w:rPr>
        <w:t>.</w:t>
      </w:r>
    </w:p>
    <w:p w14:paraId="5FED7C83" w14:textId="77777777" w:rsidR="005F0934" w:rsidRPr="005F0934" w:rsidRDefault="005F0934" w:rsidP="005F0934">
      <w:pPr>
        <w:rPr>
          <w:rFonts w:cs="B Mitra"/>
        </w:rPr>
      </w:pPr>
      <w:r w:rsidRPr="005F0934">
        <w:rPr>
          <w:rFonts w:cs="B Mitra"/>
          <w:b/>
          <w:bCs/>
          <w:rtl/>
        </w:rPr>
        <w:t>مخاطبان طرح پژوهشی</w:t>
      </w:r>
      <w:r w:rsidRPr="005F0934">
        <w:rPr>
          <w:rFonts w:cs="B Mitra"/>
          <w:b/>
          <w:bCs/>
        </w:rPr>
        <w:t>:</w:t>
      </w:r>
      <w:r w:rsidRPr="005F0934">
        <w:rPr>
          <w:rFonts w:cs="B Mitra"/>
        </w:rPr>
        <w:br/>
      </w:r>
      <w:r w:rsidRPr="005F0934">
        <w:rPr>
          <w:rFonts w:cs="B Mitra"/>
          <w:rtl/>
        </w:rPr>
        <w:t>مدیران و سیاست‌گذاران نظام سلامت (وزارت بهداشت، وزارت کار، تعاون و رفاه اجتماعی، سازمان برنامه و بودجه)، وزارت جهاد کشاورزی (برای حمایت از تولید نهاده‌های دامی)، مجلس شورای اسلامی (برای تخصیص بودجه)، ارائه‌دهندگان خدمات سلامت (پزشکان و متخصصان تغذیه) و رسانه‌های جمعی (برای آموزش عمومی)</w:t>
      </w:r>
    </w:p>
    <w:p w14:paraId="34CE9691" w14:textId="77777777" w:rsidR="005F0934" w:rsidRPr="005F0934" w:rsidRDefault="005F0934" w:rsidP="005F0934">
      <w:pPr>
        <w:rPr>
          <w:rFonts w:cs="B Mitra"/>
        </w:rPr>
      </w:pPr>
      <w:r w:rsidRPr="005F0934">
        <w:rPr>
          <w:rFonts w:cs="B Mitra"/>
          <w:b/>
          <w:bCs/>
          <w:rtl/>
        </w:rPr>
        <w:t>آیا این خبر می تواند از نظر اجتماعی، سیاسی، فرهنگی، بهداشتی، ارزش های دینی و قوانین سازمان غذا و دارو، تبعاتی داشته باشد؟</w:t>
      </w:r>
      <w:r w:rsidRPr="005F0934">
        <w:rPr>
          <w:rFonts w:cs="B Mitra"/>
        </w:rPr>
        <w:br/>
      </w:r>
      <w:r w:rsidRPr="005F0934">
        <w:rPr>
          <w:rFonts w:cs="B Mitra"/>
          <w:rtl/>
        </w:rPr>
        <w:t>بله. از نظر</w:t>
      </w:r>
      <w:r w:rsidRPr="005F0934">
        <w:rPr>
          <w:rFonts w:ascii="Calibri" w:hAnsi="Calibri" w:cs="Calibri" w:hint="cs"/>
          <w:rtl/>
        </w:rPr>
        <w:t> </w:t>
      </w:r>
      <w:r w:rsidRPr="005F0934">
        <w:rPr>
          <w:rFonts w:cs="B Mitra"/>
          <w:b/>
          <w:bCs/>
          <w:rtl/>
        </w:rPr>
        <w:t>اجتماعی</w:t>
      </w:r>
      <w:r w:rsidRPr="005F0934">
        <w:rPr>
          <w:rFonts w:cs="B Mitra"/>
          <w:rtl/>
        </w:rPr>
        <w:t>، اجرای کاالبرگ پروتئینی می‌تواند عدالت غذایی را افزایش دهد. از نظر</w:t>
      </w:r>
      <w:r w:rsidRPr="005F0934">
        <w:rPr>
          <w:rFonts w:ascii="Calibri" w:hAnsi="Calibri" w:cs="Calibri" w:hint="cs"/>
          <w:rtl/>
        </w:rPr>
        <w:t> </w:t>
      </w:r>
      <w:r w:rsidRPr="005F0934">
        <w:rPr>
          <w:rFonts w:cs="B Mitra"/>
          <w:b/>
          <w:bCs/>
          <w:rtl/>
        </w:rPr>
        <w:t>سیاسی</w:t>
      </w:r>
      <w:r w:rsidRPr="005F0934">
        <w:rPr>
          <w:rFonts w:cs="B Mitra"/>
          <w:rtl/>
        </w:rPr>
        <w:t>، تخصیص بودجه جدید ممکن است با محدودیت‌های مالی مواجه شود. از نظر</w:t>
      </w:r>
      <w:r w:rsidRPr="005F0934">
        <w:rPr>
          <w:rFonts w:ascii="Calibri" w:hAnsi="Calibri" w:cs="Calibri" w:hint="cs"/>
          <w:rtl/>
        </w:rPr>
        <w:t> </w:t>
      </w:r>
      <w:r w:rsidRPr="005F0934">
        <w:rPr>
          <w:rFonts w:cs="B Mitra"/>
          <w:b/>
          <w:bCs/>
          <w:rtl/>
        </w:rPr>
        <w:t>بهداشتی</w:t>
      </w:r>
      <w:r w:rsidRPr="005F0934">
        <w:rPr>
          <w:rFonts w:cs="B Mitra"/>
          <w:rtl/>
        </w:rPr>
        <w:t>، کاهش سوءتغذیه تأثیر مستقیم بر سلامت عمومی دارد. از نظر</w:t>
      </w:r>
      <w:r w:rsidRPr="005F0934">
        <w:rPr>
          <w:rFonts w:ascii="Calibri" w:hAnsi="Calibri" w:cs="Calibri" w:hint="cs"/>
          <w:rtl/>
        </w:rPr>
        <w:t> </w:t>
      </w:r>
      <w:r w:rsidRPr="005F0934">
        <w:rPr>
          <w:rFonts w:cs="B Mitra"/>
          <w:b/>
          <w:bCs/>
          <w:rtl/>
        </w:rPr>
        <w:t>فرهنگی</w:t>
      </w:r>
      <w:r w:rsidRPr="005F0934">
        <w:rPr>
          <w:rFonts w:cs="B Mitra"/>
          <w:rtl/>
        </w:rPr>
        <w:t>، ترویج مصرف حبوبات به عنوان جایگزین گوشت نیاز به تغییر عادات غذایی دارد که زمان‌بر است. از نظر</w:t>
      </w:r>
      <w:r w:rsidRPr="005F0934">
        <w:rPr>
          <w:rFonts w:ascii="Calibri" w:hAnsi="Calibri" w:cs="Calibri" w:hint="cs"/>
          <w:rtl/>
        </w:rPr>
        <w:t> </w:t>
      </w:r>
      <w:r w:rsidRPr="005F0934">
        <w:rPr>
          <w:rFonts w:cs="B Mitra"/>
          <w:b/>
          <w:bCs/>
          <w:rtl/>
        </w:rPr>
        <w:t>قوانین سازمان غذا و دارو</w:t>
      </w:r>
      <w:r w:rsidRPr="005F0934">
        <w:rPr>
          <w:rFonts w:cs="B Mitra"/>
          <w:rtl/>
        </w:rPr>
        <w:t>، سیاست‌های تثبیت قیمت باید با ضوابط نظارت بر بازار هماهنگ شود</w:t>
      </w:r>
      <w:r w:rsidRPr="005F0934">
        <w:rPr>
          <w:rFonts w:cs="B Mitra"/>
        </w:rPr>
        <w:t>.</w:t>
      </w:r>
    </w:p>
    <w:p w14:paraId="02E9D956" w14:textId="77777777" w:rsidR="00A03D11" w:rsidRDefault="005F0934" w:rsidP="00A03D11">
      <w:pPr>
        <w:rPr>
          <w:rFonts w:cs="B Mitra"/>
        </w:rPr>
      </w:pPr>
      <w:r w:rsidRPr="005F0934">
        <w:rPr>
          <w:rFonts w:cs="B Mitra"/>
          <w:b/>
          <w:bCs/>
          <w:rtl/>
        </w:rPr>
        <w:t>لینک مقاله (در صورت وجود)</w:t>
      </w:r>
      <w:r w:rsidRPr="005F0934">
        <w:rPr>
          <w:rFonts w:cs="B Mitra"/>
          <w:b/>
          <w:bCs/>
        </w:rPr>
        <w:t>:</w:t>
      </w:r>
      <w:r w:rsidRPr="005F0934">
        <w:rPr>
          <w:rFonts w:cs="B Mitra"/>
        </w:rPr>
        <w:br/>
      </w:r>
    </w:p>
    <w:p w14:paraId="13C7D7B2" w14:textId="3D197E24" w:rsidR="00A03D11" w:rsidRDefault="00A03D11" w:rsidP="00A03D11">
      <w:pPr>
        <w:bidi w:val="0"/>
        <w:rPr>
          <w:rFonts w:cs="B Mitra"/>
        </w:rPr>
      </w:pPr>
      <w:r w:rsidRPr="00A03D11">
        <w:rPr>
          <w:rFonts w:cs="B Mitra"/>
        </w:rPr>
        <w:t>https://nsft.sbmu.ac.ir/article-1-4152-fa.html</w:t>
      </w:r>
    </w:p>
    <w:p w14:paraId="7A9AA627" w14:textId="60436007" w:rsidR="005F0934" w:rsidRPr="005F0934" w:rsidRDefault="005F0934" w:rsidP="00A03D11">
      <w:pPr>
        <w:rPr>
          <w:rFonts w:cs="B Mitra"/>
        </w:rPr>
      </w:pPr>
      <w:r w:rsidRPr="005F0934">
        <w:rPr>
          <w:rFonts w:cs="B Mitra"/>
          <w:b/>
          <w:bCs/>
          <w:rtl/>
        </w:rPr>
        <w:t>ایمیل ارتباطی و تلفن مجری اصلی طرح</w:t>
      </w:r>
      <w:r w:rsidRPr="005F0934">
        <w:rPr>
          <w:rFonts w:cs="B Mitra"/>
          <w:b/>
          <w:bCs/>
        </w:rPr>
        <w:t>:</w:t>
      </w:r>
      <w:r w:rsidRPr="005F0934">
        <w:rPr>
          <w:rFonts w:cs="B Mitra"/>
        </w:rPr>
        <w:br/>
      </w:r>
      <w:r w:rsidRPr="005F0934">
        <w:rPr>
          <w:rFonts w:cs="B Mitra"/>
          <w:rtl/>
        </w:rPr>
        <w:t>ایمیل</w:t>
      </w:r>
      <w:r w:rsidRPr="005F0934">
        <w:rPr>
          <w:rFonts w:cs="B Mitra"/>
        </w:rPr>
        <w:t>: Arman.ghorbani@sbmu.ac.ir </w:t>
      </w:r>
      <w:r w:rsidR="00A03D11">
        <w:rPr>
          <w:rFonts w:cs="B Mitra"/>
        </w:rPr>
        <w:t xml:space="preserve"> </w:t>
      </w:r>
    </w:p>
    <w:p w14:paraId="19E519C9" w14:textId="77777777" w:rsidR="005F0934" w:rsidRPr="005F0934" w:rsidRDefault="005F0934" w:rsidP="005F0934">
      <w:pPr>
        <w:rPr>
          <w:rFonts w:cs="B Mitra"/>
        </w:rPr>
      </w:pPr>
      <w:r w:rsidRPr="005F0934">
        <w:rPr>
          <w:rFonts w:cs="B Mitra"/>
          <w:b/>
          <w:bCs/>
          <w:rtl/>
        </w:rPr>
        <w:t>منابع و مراجع (حداکثر ۴ مرجع اصلی)</w:t>
      </w:r>
      <w:r w:rsidRPr="005F0934">
        <w:rPr>
          <w:rFonts w:cs="B Mitra"/>
          <w:b/>
          <w:bCs/>
        </w:rPr>
        <w:t>:</w:t>
      </w:r>
    </w:p>
    <w:p w14:paraId="051AF1FD" w14:textId="77777777" w:rsidR="005F0934" w:rsidRPr="005F0934" w:rsidRDefault="005F0934" w:rsidP="00A03D11">
      <w:pPr>
        <w:numPr>
          <w:ilvl w:val="0"/>
          <w:numId w:val="4"/>
        </w:numPr>
        <w:bidi w:val="0"/>
        <w:rPr>
          <w:rFonts w:cs="B Mitra"/>
        </w:rPr>
      </w:pPr>
      <w:r w:rsidRPr="005F0934">
        <w:rPr>
          <w:rFonts w:cs="B Mitra"/>
        </w:rPr>
        <w:t>WHO. (2023). </w:t>
      </w:r>
      <w:r w:rsidRPr="005F0934">
        <w:rPr>
          <w:rFonts w:cs="B Mitra"/>
          <w:i/>
          <w:iCs/>
        </w:rPr>
        <w:t>Healthy diet fact sheet</w:t>
      </w:r>
      <w:r w:rsidRPr="005F0934">
        <w:rPr>
          <w:rFonts w:cs="B Mitra"/>
        </w:rPr>
        <w:t>. Geneva: World Health Organization.</w:t>
      </w:r>
    </w:p>
    <w:p w14:paraId="75C232B3" w14:textId="77777777" w:rsidR="005F0934" w:rsidRPr="005F0934" w:rsidRDefault="005F0934" w:rsidP="00A03D11">
      <w:pPr>
        <w:numPr>
          <w:ilvl w:val="0"/>
          <w:numId w:val="4"/>
        </w:numPr>
        <w:bidi w:val="0"/>
        <w:rPr>
          <w:rFonts w:cs="B Mitra"/>
        </w:rPr>
      </w:pPr>
      <w:r w:rsidRPr="005F0934">
        <w:rPr>
          <w:rFonts w:cs="B Mitra"/>
        </w:rPr>
        <w:t>FAO. (2023). </w:t>
      </w:r>
      <w:r w:rsidRPr="005F0934">
        <w:rPr>
          <w:rFonts w:cs="B Mitra"/>
          <w:i/>
          <w:iCs/>
        </w:rPr>
        <w:t>The State of Food Security and Nutrition in the World</w:t>
      </w:r>
      <w:r w:rsidRPr="005F0934">
        <w:rPr>
          <w:rFonts w:cs="B Mitra"/>
        </w:rPr>
        <w:t>. Rome: FAO.</w:t>
      </w:r>
    </w:p>
    <w:p w14:paraId="361FFB48" w14:textId="77777777" w:rsidR="005F0934" w:rsidRPr="005F0934" w:rsidRDefault="005F0934" w:rsidP="00A03D11">
      <w:pPr>
        <w:numPr>
          <w:ilvl w:val="0"/>
          <w:numId w:val="4"/>
        </w:numPr>
        <w:bidi w:val="0"/>
        <w:rPr>
          <w:rFonts w:cs="B Mitra"/>
        </w:rPr>
      </w:pPr>
      <w:r w:rsidRPr="005F0934">
        <w:rPr>
          <w:rFonts w:cs="B Mitra"/>
        </w:rPr>
        <w:t>Bhutta, Z. A., et al. (2013). Evidence-based interventions for improvement of maternal and child nutrition. </w:t>
      </w:r>
      <w:r w:rsidRPr="005F0934">
        <w:rPr>
          <w:rFonts w:cs="B Mitra"/>
          <w:i/>
          <w:iCs/>
        </w:rPr>
        <w:t>The Lancet</w:t>
      </w:r>
      <w:r w:rsidRPr="005F0934">
        <w:rPr>
          <w:rFonts w:cs="B Mitra"/>
        </w:rPr>
        <w:t>, 382, 452-477.</w:t>
      </w:r>
    </w:p>
    <w:p w14:paraId="03F7D58C" w14:textId="77777777" w:rsidR="005F0934" w:rsidRPr="005F0934" w:rsidRDefault="005F0934" w:rsidP="00A03D11">
      <w:pPr>
        <w:numPr>
          <w:ilvl w:val="0"/>
          <w:numId w:val="4"/>
        </w:numPr>
        <w:bidi w:val="0"/>
        <w:rPr>
          <w:rFonts w:cs="B Mitra"/>
        </w:rPr>
      </w:pPr>
      <w:r w:rsidRPr="005F0934">
        <w:rPr>
          <w:rFonts w:cs="B Mitra"/>
        </w:rPr>
        <w:t>Iranian Statistics Center (ISC). (2024). </w:t>
      </w:r>
      <w:r w:rsidRPr="005F0934">
        <w:rPr>
          <w:rFonts w:cs="B Mitra"/>
          <w:i/>
          <w:iCs/>
        </w:rPr>
        <w:t>Income and Expenditure data</w:t>
      </w:r>
      <w:r w:rsidRPr="005F0934">
        <w:rPr>
          <w:rFonts w:cs="B Mitra"/>
        </w:rPr>
        <w:t>.</w:t>
      </w:r>
    </w:p>
    <w:p w14:paraId="53360057" w14:textId="77777777" w:rsidR="003E2297" w:rsidRPr="005F0934" w:rsidRDefault="003E2297">
      <w:pPr>
        <w:rPr>
          <w:rFonts w:cs="B Mitra"/>
        </w:rPr>
      </w:pPr>
    </w:p>
    <w:sectPr w:rsidR="003E2297" w:rsidRPr="005F0934" w:rsidSect="00166528">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44B8"/>
    <w:multiLevelType w:val="multilevel"/>
    <w:tmpl w:val="F3EC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C449F"/>
    <w:multiLevelType w:val="multilevel"/>
    <w:tmpl w:val="9322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620943"/>
    <w:multiLevelType w:val="multilevel"/>
    <w:tmpl w:val="2398E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B256FD"/>
    <w:multiLevelType w:val="multilevel"/>
    <w:tmpl w:val="F6DA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3730022">
    <w:abstractNumId w:val="0"/>
  </w:num>
  <w:num w:numId="2" w16cid:durableId="902132351">
    <w:abstractNumId w:val="1"/>
  </w:num>
  <w:num w:numId="3" w16cid:durableId="511651540">
    <w:abstractNumId w:val="3"/>
  </w:num>
  <w:num w:numId="4" w16cid:durableId="324817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934"/>
    <w:rsid w:val="000234BA"/>
    <w:rsid w:val="00166528"/>
    <w:rsid w:val="003E2297"/>
    <w:rsid w:val="005F0934"/>
    <w:rsid w:val="007F5F7D"/>
    <w:rsid w:val="00941732"/>
    <w:rsid w:val="00A03D11"/>
    <w:rsid w:val="00F122B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949D7"/>
  <w15:chartTrackingRefBased/>
  <w15:docId w15:val="{5EAC690A-3DF8-4D67-919D-4344E5CD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fa-IR"/>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5F09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9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9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9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9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9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9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9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9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9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9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9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9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9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9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9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9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934"/>
    <w:rPr>
      <w:rFonts w:eastAsiaTheme="majorEastAsia" w:cstheme="majorBidi"/>
      <w:color w:val="272727" w:themeColor="text1" w:themeTint="D8"/>
    </w:rPr>
  </w:style>
  <w:style w:type="paragraph" w:styleId="Title">
    <w:name w:val="Title"/>
    <w:basedOn w:val="Normal"/>
    <w:next w:val="Normal"/>
    <w:link w:val="TitleChar"/>
    <w:uiPriority w:val="10"/>
    <w:qFormat/>
    <w:rsid w:val="005F09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9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9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9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934"/>
    <w:pPr>
      <w:spacing w:before="160"/>
      <w:jc w:val="center"/>
    </w:pPr>
    <w:rPr>
      <w:i/>
      <w:iCs/>
      <w:color w:val="404040" w:themeColor="text1" w:themeTint="BF"/>
    </w:rPr>
  </w:style>
  <w:style w:type="character" w:customStyle="1" w:styleId="QuoteChar">
    <w:name w:val="Quote Char"/>
    <w:basedOn w:val="DefaultParagraphFont"/>
    <w:link w:val="Quote"/>
    <w:uiPriority w:val="29"/>
    <w:rsid w:val="005F0934"/>
    <w:rPr>
      <w:i/>
      <w:iCs/>
      <w:color w:val="404040" w:themeColor="text1" w:themeTint="BF"/>
    </w:rPr>
  </w:style>
  <w:style w:type="paragraph" w:styleId="ListParagraph">
    <w:name w:val="List Paragraph"/>
    <w:basedOn w:val="Normal"/>
    <w:uiPriority w:val="34"/>
    <w:qFormat/>
    <w:rsid w:val="005F0934"/>
    <w:pPr>
      <w:ind w:left="720"/>
      <w:contextualSpacing/>
    </w:pPr>
  </w:style>
  <w:style w:type="character" w:styleId="IntenseEmphasis">
    <w:name w:val="Intense Emphasis"/>
    <w:basedOn w:val="DefaultParagraphFont"/>
    <w:uiPriority w:val="21"/>
    <w:qFormat/>
    <w:rsid w:val="005F0934"/>
    <w:rPr>
      <w:i/>
      <w:iCs/>
      <w:color w:val="0F4761" w:themeColor="accent1" w:themeShade="BF"/>
    </w:rPr>
  </w:style>
  <w:style w:type="paragraph" w:styleId="IntenseQuote">
    <w:name w:val="Intense Quote"/>
    <w:basedOn w:val="Normal"/>
    <w:next w:val="Normal"/>
    <w:link w:val="IntenseQuoteChar"/>
    <w:uiPriority w:val="30"/>
    <w:qFormat/>
    <w:rsid w:val="005F09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934"/>
    <w:rPr>
      <w:i/>
      <w:iCs/>
      <w:color w:val="0F4761" w:themeColor="accent1" w:themeShade="BF"/>
    </w:rPr>
  </w:style>
  <w:style w:type="character" w:styleId="IntenseReference">
    <w:name w:val="Intense Reference"/>
    <w:basedOn w:val="DefaultParagraphFont"/>
    <w:uiPriority w:val="32"/>
    <w:qFormat/>
    <w:rsid w:val="005F09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Homayounfar</dc:creator>
  <cp:keywords/>
  <dc:description/>
  <cp:lastModifiedBy>Reza Homayounfar</cp:lastModifiedBy>
  <cp:revision>1</cp:revision>
  <dcterms:created xsi:type="dcterms:W3CDTF">2026-06-01T16:04:00Z</dcterms:created>
  <dcterms:modified xsi:type="dcterms:W3CDTF">2026-06-01T16:22:00Z</dcterms:modified>
</cp:coreProperties>
</file>